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6B7B2"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4D02402A" wp14:editId="6A645E5A">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0FF1FE0F"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51AC497C"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598BF130"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68B0A1CA" w14:textId="77777777" w:rsidR="00B5191C" w:rsidRDefault="00B5191C" w:rsidP="00B5191C">
      <w:pPr>
        <w:ind w:left="4320" w:hanging="4320"/>
        <w:rPr>
          <w:rFonts w:ascii="Arial" w:hAnsi="Arial"/>
          <w:sz w:val="20"/>
        </w:rPr>
      </w:pPr>
    </w:p>
    <w:p w14:paraId="5B3BBD0A" w14:textId="77777777" w:rsidR="00B5191C" w:rsidRPr="00DA5F45" w:rsidRDefault="00B5191C" w:rsidP="00B5191C">
      <w:pPr>
        <w:pStyle w:val="BodyText"/>
        <w:rPr>
          <w:rFonts w:ascii="Arial" w:hAnsi="Arial"/>
        </w:rPr>
      </w:pPr>
      <w:r w:rsidRPr="00DA5F45">
        <w:rPr>
          <w:rFonts w:ascii="Arial" w:hAnsi="Arial"/>
        </w:rPr>
        <w:t>FOR MORE INFORMATION:</w:t>
      </w:r>
    </w:p>
    <w:p w14:paraId="1DD00FBD"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51F876BD"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43F00986" w14:textId="77777777" w:rsidR="00B5191C" w:rsidRDefault="00B5191C" w:rsidP="00B5191C">
      <w:pPr>
        <w:ind w:left="4320" w:hanging="4320"/>
        <w:rPr>
          <w:rFonts w:ascii="Arial" w:hAnsi="Arial"/>
          <w:sz w:val="20"/>
        </w:rPr>
      </w:pPr>
      <w:r w:rsidRPr="00DA5F45">
        <w:rPr>
          <w:rFonts w:ascii="Arial" w:hAnsi="Arial"/>
          <w:sz w:val="20"/>
        </w:rPr>
        <w:t>Organization</w:t>
      </w:r>
    </w:p>
    <w:p w14:paraId="6AAA43DA"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20F9EACC" w14:textId="77777777" w:rsidR="00B5191C" w:rsidRPr="00DA5F45" w:rsidRDefault="00B5191C" w:rsidP="00B5191C">
      <w:pPr>
        <w:rPr>
          <w:rFonts w:ascii="Arial" w:hAnsi="Arial"/>
          <w:sz w:val="20"/>
        </w:rPr>
      </w:pPr>
    </w:p>
    <w:p w14:paraId="2EB15D77" w14:textId="77777777" w:rsidR="00B5191C" w:rsidRPr="00DA5F45" w:rsidRDefault="00B5191C" w:rsidP="00B5191C">
      <w:pPr>
        <w:rPr>
          <w:rFonts w:ascii="Arial" w:hAnsi="Arial"/>
          <w:sz w:val="20"/>
        </w:rPr>
      </w:pPr>
    </w:p>
    <w:p w14:paraId="655B7166" w14:textId="1D7BEC2C"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w:t>
      </w:r>
      <w:r w:rsidR="00C85C5D">
        <w:rPr>
          <w:rFonts w:ascii="Arial" w:hAnsi="Arial"/>
          <w:b/>
          <w:sz w:val="28"/>
        </w:rPr>
        <w:t>Examines Two</w:t>
      </w:r>
      <w:r w:rsidRPr="00DA5F45">
        <w:rPr>
          <w:rFonts w:ascii="Arial" w:hAnsi="Arial"/>
          <w:b/>
          <w:sz w:val="28"/>
        </w:rPr>
        <w:t xml:space="preserve"> </w:t>
      </w:r>
      <w:r w:rsidR="00C85C5D">
        <w:rPr>
          <w:rFonts w:ascii="Arial" w:hAnsi="Arial"/>
          <w:b/>
          <w:sz w:val="28"/>
        </w:rPr>
        <w:t xml:space="preserve">Courageous </w:t>
      </w:r>
      <w:r w:rsidR="00954E76">
        <w:rPr>
          <w:rFonts w:ascii="Arial" w:hAnsi="Arial"/>
          <w:b/>
          <w:sz w:val="28"/>
        </w:rPr>
        <w:t xml:space="preserve">Holocaust </w:t>
      </w:r>
      <w:r w:rsidR="00C85C5D">
        <w:rPr>
          <w:rFonts w:ascii="Arial" w:hAnsi="Arial"/>
          <w:b/>
          <w:sz w:val="28"/>
        </w:rPr>
        <w:t>Survivors</w:t>
      </w:r>
      <w:r w:rsidR="00CA734C">
        <w:rPr>
          <w:rFonts w:ascii="Arial" w:hAnsi="Arial"/>
          <w:b/>
          <w:sz w:val="28"/>
        </w:rPr>
        <w:t>’</w:t>
      </w:r>
      <w:r w:rsidR="00C85C5D">
        <w:rPr>
          <w:rFonts w:ascii="Arial" w:hAnsi="Arial"/>
          <w:b/>
          <w:sz w:val="28"/>
        </w:rPr>
        <w:t xml:space="preserve"> </w:t>
      </w:r>
      <w:r w:rsidR="00954E76">
        <w:rPr>
          <w:rFonts w:ascii="Arial" w:hAnsi="Arial"/>
          <w:b/>
          <w:sz w:val="28"/>
        </w:rPr>
        <w:t xml:space="preserve">Stories </w:t>
      </w:r>
    </w:p>
    <w:p w14:paraId="001A47BA" w14:textId="77777777" w:rsidR="00B5191C" w:rsidRPr="00DA5F45" w:rsidRDefault="00B5191C" w:rsidP="00B5191C">
      <w:pPr>
        <w:rPr>
          <w:rFonts w:ascii="Arial" w:hAnsi="Arial"/>
          <w:b/>
          <w:sz w:val="22"/>
        </w:rPr>
      </w:pPr>
    </w:p>
    <w:p w14:paraId="0B3E4CBE" w14:textId="57860A35"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954E76">
        <w:rPr>
          <w:rFonts w:ascii="Arial" w:hAnsi="Arial"/>
          <w:bCs/>
          <w:sz w:val="22"/>
        </w:rPr>
        <w:t>Holocaust Stories of Resistance and Resilience</w:t>
      </w:r>
      <w:r w:rsidRPr="00DA5F45">
        <w:rPr>
          <w:rFonts w:ascii="Arial" w:hAnsi="Arial"/>
          <w:sz w:val="22"/>
        </w:rPr>
        <w:t xml:space="preserve">,” a presentation and discussion by </w:t>
      </w:r>
      <w:r w:rsidR="00954E76">
        <w:rPr>
          <w:rFonts w:ascii="Arial" w:hAnsi="Arial"/>
          <w:sz w:val="22"/>
        </w:rPr>
        <w:t xml:space="preserve">Caryn </w:t>
      </w:r>
      <w:proofErr w:type="spellStart"/>
      <w:r w:rsidR="00954E76">
        <w:rPr>
          <w:rFonts w:ascii="Arial" w:hAnsi="Arial"/>
          <w:sz w:val="22"/>
        </w:rPr>
        <w:t>Mirriam</w:t>
      </w:r>
      <w:proofErr w:type="spellEnd"/>
      <w:r w:rsidR="00954E76">
        <w:rPr>
          <w:rFonts w:ascii="Arial" w:hAnsi="Arial"/>
          <w:sz w:val="22"/>
        </w:rPr>
        <w:t>-Goldberg</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7012C1E8" w14:textId="77777777" w:rsidR="00B5191C" w:rsidRPr="00DA5F45" w:rsidRDefault="00B5191C" w:rsidP="00B5191C">
      <w:pPr>
        <w:rPr>
          <w:rFonts w:ascii="Arial" w:hAnsi="Arial"/>
          <w:sz w:val="22"/>
        </w:rPr>
      </w:pPr>
    </w:p>
    <w:p w14:paraId="1AA5C1EF"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640D9E4D" w14:textId="77777777" w:rsidR="00B5191C" w:rsidRPr="00DA5F45" w:rsidRDefault="00B5191C" w:rsidP="00B5191C">
      <w:pPr>
        <w:rPr>
          <w:rFonts w:ascii="Arial" w:hAnsi="Arial"/>
          <w:sz w:val="22"/>
        </w:rPr>
      </w:pPr>
    </w:p>
    <w:p w14:paraId="5D49AAEC" w14:textId="7068A69C" w:rsidR="00954E76" w:rsidRPr="00954E76" w:rsidRDefault="00954E76" w:rsidP="00954E76">
      <w:pPr>
        <w:pStyle w:val="Pa0"/>
        <w:rPr>
          <w:rStyle w:val="A2"/>
          <w:rFonts w:ascii="Arial" w:hAnsi="Arial" w:cs="Arial"/>
          <w:i w:val="0"/>
          <w:iCs w:val="0"/>
          <w:sz w:val="22"/>
          <w:szCs w:val="22"/>
        </w:rPr>
      </w:pPr>
      <w:r w:rsidRPr="00954E76">
        <w:rPr>
          <w:rStyle w:val="A2"/>
          <w:rFonts w:ascii="Arial" w:hAnsi="Arial" w:cs="Arial"/>
          <w:i w:val="0"/>
          <w:iCs w:val="0"/>
          <w:sz w:val="22"/>
          <w:szCs w:val="22"/>
        </w:rPr>
        <w:t xml:space="preserve">Meet two courageous men who fought to survive the horrors of the Holocaust and build new lives of hope in Kansas. Teenagers Lou </w:t>
      </w:r>
      <w:proofErr w:type="spellStart"/>
      <w:r w:rsidRPr="00954E76">
        <w:rPr>
          <w:rStyle w:val="A2"/>
          <w:rFonts w:ascii="Arial" w:hAnsi="Arial" w:cs="Arial"/>
          <w:i w:val="0"/>
          <w:iCs w:val="0"/>
          <w:sz w:val="22"/>
          <w:szCs w:val="22"/>
        </w:rPr>
        <w:t>Frydman</w:t>
      </w:r>
      <w:proofErr w:type="spellEnd"/>
      <w:r w:rsidRPr="00954E76">
        <w:rPr>
          <w:rStyle w:val="A2"/>
          <w:rFonts w:ascii="Arial" w:hAnsi="Arial" w:cs="Arial"/>
          <w:i w:val="0"/>
          <w:iCs w:val="0"/>
          <w:sz w:val="22"/>
          <w:szCs w:val="22"/>
        </w:rPr>
        <w:t xml:space="preserve">, a Holocaust survivor, and </w:t>
      </w:r>
      <w:proofErr w:type="spellStart"/>
      <w:r w:rsidRPr="00954E76">
        <w:rPr>
          <w:rStyle w:val="A2"/>
          <w:rFonts w:ascii="Arial" w:hAnsi="Arial" w:cs="Arial"/>
          <w:i w:val="0"/>
          <w:iCs w:val="0"/>
          <w:sz w:val="22"/>
          <w:szCs w:val="22"/>
        </w:rPr>
        <w:t>Jarek</w:t>
      </w:r>
      <w:proofErr w:type="spellEnd"/>
      <w:r w:rsidRPr="00954E76">
        <w:rPr>
          <w:rStyle w:val="A2"/>
          <w:rFonts w:ascii="Arial" w:hAnsi="Arial" w:cs="Arial"/>
          <w:i w:val="0"/>
          <w:iCs w:val="0"/>
          <w:sz w:val="22"/>
          <w:szCs w:val="22"/>
        </w:rPr>
        <w:t xml:space="preserve"> </w:t>
      </w:r>
      <w:proofErr w:type="spellStart"/>
      <w:r w:rsidRPr="00954E76">
        <w:rPr>
          <w:rStyle w:val="A2"/>
          <w:rFonts w:ascii="Arial" w:hAnsi="Arial" w:cs="Arial"/>
          <w:i w:val="0"/>
          <w:iCs w:val="0"/>
          <w:sz w:val="22"/>
          <w:szCs w:val="22"/>
        </w:rPr>
        <w:t>Piekalkiewicz</w:t>
      </w:r>
      <w:proofErr w:type="spellEnd"/>
      <w:r w:rsidRPr="00954E76">
        <w:rPr>
          <w:rStyle w:val="A2"/>
          <w:rFonts w:ascii="Arial" w:hAnsi="Arial" w:cs="Arial"/>
          <w:i w:val="0"/>
          <w:iCs w:val="0"/>
          <w:sz w:val="22"/>
          <w:szCs w:val="22"/>
        </w:rPr>
        <w:t xml:space="preserve">, a Polish resistance fighter, both defied daunting odds and lost everyone and everything dear to them. Despite their personal tragedies, each summoned bravery to build a new life in Kansas. How does one make a life in a new land? Their stories, shared through the broad history of the Holocaust, World War II, and the rise of Polish resistance, demonstrate their valor and hope in finding new meaning to life. </w:t>
      </w:r>
    </w:p>
    <w:p w14:paraId="3B76A1F5" w14:textId="77777777" w:rsidR="00954E76" w:rsidRPr="00954E76" w:rsidRDefault="00954E76" w:rsidP="00954E76">
      <w:pPr>
        <w:rPr>
          <w:rFonts w:ascii="Arial" w:hAnsi="Arial" w:cs="Arial"/>
          <w:sz w:val="22"/>
          <w:szCs w:val="22"/>
        </w:rPr>
      </w:pPr>
    </w:p>
    <w:p w14:paraId="7B000211" w14:textId="569B5303" w:rsidR="00B5191C" w:rsidRPr="00954E76" w:rsidRDefault="00954E76" w:rsidP="00954E76">
      <w:pPr>
        <w:rPr>
          <w:rFonts w:ascii="Arial" w:hAnsi="Arial" w:cs="Arial"/>
          <w:sz w:val="22"/>
          <w:szCs w:val="22"/>
        </w:rPr>
      </w:pPr>
      <w:r w:rsidRPr="00954E76">
        <w:rPr>
          <w:rStyle w:val="A2"/>
          <w:rFonts w:ascii="Arial" w:hAnsi="Arial" w:cs="Arial"/>
          <w:i w:val="0"/>
          <w:iCs w:val="0"/>
          <w:sz w:val="22"/>
          <w:szCs w:val="22"/>
        </w:rPr>
        <w:t xml:space="preserve">Caryn </w:t>
      </w:r>
      <w:proofErr w:type="spellStart"/>
      <w:r w:rsidR="00C85C5D">
        <w:rPr>
          <w:rStyle w:val="A2"/>
          <w:rFonts w:ascii="Arial" w:hAnsi="Arial" w:cs="Arial"/>
          <w:i w:val="0"/>
          <w:iCs w:val="0"/>
          <w:sz w:val="22"/>
          <w:szCs w:val="22"/>
        </w:rPr>
        <w:t>Mirriam</w:t>
      </w:r>
      <w:proofErr w:type="spellEnd"/>
      <w:r w:rsidR="00C85C5D">
        <w:rPr>
          <w:rStyle w:val="A2"/>
          <w:rFonts w:ascii="Arial" w:hAnsi="Arial" w:cs="Arial"/>
          <w:i w:val="0"/>
          <w:iCs w:val="0"/>
          <w:sz w:val="22"/>
          <w:szCs w:val="22"/>
        </w:rPr>
        <w:t>-Goldberg is an author, poet, and was the</w:t>
      </w:r>
      <w:r w:rsidRPr="00954E76">
        <w:rPr>
          <w:rStyle w:val="A2"/>
          <w:rFonts w:ascii="Arial" w:hAnsi="Arial" w:cs="Arial"/>
          <w:i w:val="0"/>
          <w:iCs w:val="0"/>
          <w:sz w:val="22"/>
          <w:szCs w:val="22"/>
        </w:rPr>
        <w:t xml:space="preserve"> Poet Laureate of Kansas from 2009-2013.</w:t>
      </w:r>
    </w:p>
    <w:p w14:paraId="4A5C32AC" w14:textId="77777777" w:rsidR="00B5191C" w:rsidRPr="00DA5F45" w:rsidRDefault="00B5191C" w:rsidP="00B5191C">
      <w:pPr>
        <w:rPr>
          <w:rFonts w:ascii="Arial" w:hAnsi="Arial"/>
          <w:sz w:val="22"/>
        </w:rPr>
      </w:pPr>
    </w:p>
    <w:p w14:paraId="4E10CAEC" w14:textId="5E054C57"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954E76">
        <w:rPr>
          <w:rFonts w:ascii="Arial" w:hAnsi="Arial"/>
          <w:bCs/>
          <w:sz w:val="22"/>
        </w:rPr>
        <w:t>Holocaust Stories of Resistance and Resilience</w:t>
      </w:r>
      <w:r w:rsidRPr="00DA5F45">
        <w:rPr>
          <w:rFonts w:ascii="Arial" w:eastAsia="Cambria" w:hAnsi="Arial" w:cs="Arial"/>
          <w:sz w:val="22"/>
          <w:szCs w:val="32"/>
        </w:rPr>
        <w:t>”</w:t>
      </w:r>
      <w:r w:rsidR="00BC4621" w:rsidRPr="00BC4621">
        <w:rPr>
          <w:rFonts w:ascii="Arial" w:eastAsia="Times New Roman" w:hAnsi="Arial" w:cs="Arial"/>
          <w:color w:val="000000"/>
          <w:sz w:val="22"/>
          <w:szCs w:val="22"/>
        </w:rPr>
        <w:t xml:space="preserve"> </w:t>
      </w:r>
      <w:r w:rsidR="00BC4621" w:rsidRPr="00365203">
        <w:rPr>
          <w:rFonts w:ascii="Arial" w:eastAsia="Times New Roman" w:hAnsi="Arial" w:cs="Arial"/>
          <w:color w:val="000000"/>
          <w:sz w:val="22"/>
          <w:szCs w:val="22"/>
        </w:rPr>
        <w:t>is part of Humanities Kansas's Speakers Bureau and “21st Century Civics,” a collection of resources that invite Kansans to participate in community discussions and learn more about the history of American democracy and the shared responsibilities of citizenship. “21st Century Civics” is made possible with support from “A More Perfect Union: America at 250,” an initiative of the National Endowment for the Humanities.</w:t>
      </w:r>
    </w:p>
    <w:p w14:paraId="7545A2C9" w14:textId="77777777" w:rsidR="00B5191C" w:rsidRPr="00DA5F45" w:rsidRDefault="00B5191C" w:rsidP="00B5191C">
      <w:pPr>
        <w:rPr>
          <w:rFonts w:ascii="Arial" w:eastAsia="Cambria" w:hAnsi="Arial" w:cs="Arial"/>
          <w:sz w:val="22"/>
          <w:szCs w:val="32"/>
        </w:rPr>
      </w:pPr>
    </w:p>
    <w:p w14:paraId="0B82FE2C" w14:textId="77777777" w:rsidR="00B5191C" w:rsidRPr="00DA5F45" w:rsidRDefault="00B5191C" w:rsidP="00B5191C">
      <w:pPr>
        <w:rPr>
          <w:rFonts w:ascii="Arial" w:hAnsi="Arial"/>
          <w:sz w:val="22"/>
        </w:rPr>
      </w:pPr>
    </w:p>
    <w:p w14:paraId="3B5D88EB" w14:textId="77777777" w:rsidR="00B5191C" w:rsidRPr="00DA5F45" w:rsidRDefault="00B5191C" w:rsidP="00B5191C">
      <w:pPr>
        <w:rPr>
          <w:rFonts w:ascii="Arial" w:hAnsi="Arial"/>
          <w:sz w:val="22"/>
        </w:rPr>
      </w:pPr>
    </w:p>
    <w:p w14:paraId="0E5A7C49" w14:textId="77777777" w:rsidR="00B5191C" w:rsidRPr="00DA5F45" w:rsidRDefault="00B5191C" w:rsidP="00B5191C">
      <w:pPr>
        <w:jc w:val="center"/>
        <w:rPr>
          <w:rFonts w:ascii="Arial" w:hAnsi="Arial"/>
          <w:b/>
          <w:sz w:val="22"/>
        </w:rPr>
      </w:pPr>
      <w:r w:rsidRPr="00DA5F45">
        <w:rPr>
          <w:rFonts w:ascii="Arial" w:hAnsi="Arial"/>
          <w:b/>
          <w:sz w:val="22"/>
        </w:rPr>
        <w:t>-MORE-</w:t>
      </w:r>
    </w:p>
    <w:p w14:paraId="405EB8FD" w14:textId="77777777" w:rsidR="00B5191C" w:rsidRPr="00DA5F45" w:rsidRDefault="00B5191C" w:rsidP="00B5191C">
      <w:pPr>
        <w:jc w:val="center"/>
        <w:rPr>
          <w:rFonts w:ascii="Arial" w:hAnsi="Arial"/>
          <w:b/>
          <w:sz w:val="22"/>
        </w:rPr>
      </w:pPr>
      <w:r w:rsidRPr="00DA5F45">
        <w:rPr>
          <w:rFonts w:ascii="Arial" w:hAnsi="Arial"/>
          <w:b/>
          <w:sz w:val="22"/>
        </w:rPr>
        <w:br w:type="page"/>
      </w:r>
    </w:p>
    <w:p w14:paraId="0CEB8BCB" w14:textId="2F1841C8" w:rsidR="00B5191C" w:rsidRPr="00DA5F45" w:rsidRDefault="00B5191C" w:rsidP="00B5191C">
      <w:pPr>
        <w:rPr>
          <w:rFonts w:ascii="Arial" w:hAnsi="Arial"/>
          <w:i/>
          <w:sz w:val="18"/>
        </w:rPr>
      </w:pPr>
      <w:r w:rsidRPr="00DA5F45">
        <w:rPr>
          <w:rFonts w:ascii="Arial" w:hAnsi="Arial"/>
          <w:i/>
          <w:sz w:val="18"/>
        </w:rPr>
        <w:lastRenderedPageBreak/>
        <w:t xml:space="preserve">Page 2 – Presentation </w:t>
      </w:r>
      <w:r w:rsidR="00CA734C" w:rsidRPr="00CA734C">
        <w:rPr>
          <w:rFonts w:ascii="Arial" w:hAnsi="Arial"/>
          <w:i/>
          <w:sz w:val="18"/>
        </w:rPr>
        <w:t>Examines Two Courageous Holocaust Survivors Stories</w:t>
      </w:r>
    </w:p>
    <w:p w14:paraId="435EA1F8" w14:textId="77777777" w:rsidR="00B5191C" w:rsidRPr="00DA5F45" w:rsidRDefault="00B5191C" w:rsidP="00B5191C">
      <w:pPr>
        <w:rPr>
          <w:rFonts w:ascii="Arial" w:hAnsi="Arial"/>
          <w:sz w:val="22"/>
        </w:rPr>
      </w:pPr>
    </w:p>
    <w:p w14:paraId="20787BEA" w14:textId="193F13AD"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954E76">
        <w:rPr>
          <w:rFonts w:ascii="Arial" w:hAnsi="Arial"/>
          <w:bCs/>
          <w:sz w:val="22"/>
        </w:rPr>
        <w:t>Holocaust Stories of Resistance and Resilience</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49368B29" w14:textId="77777777" w:rsidR="00B5191C" w:rsidRDefault="00B5191C" w:rsidP="00B5191C">
      <w:pPr>
        <w:spacing w:line="360" w:lineRule="auto"/>
        <w:rPr>
          <w:rFonts w:ascii="Arial" w:eastAsia="Cambria" w:hAnsi="Arial" w:cs="Arial"/>
          <w:sz w:val="22"/>
          <w:szCs w:val="32"/>
        </w:rPr>
      </w:pPr>
    </w:p>
    <w:p w14:paraId="4C8584DA"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39467AAF"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5FDD5D18" w14:textId="77777777" w:rsidR="00B5191C" w:rsidRPr="00DA5F45" w:rsidRDefault="00B5191C" w:rsidP="00B5191C">
      <w:pPr>
        <w:spacing w:line="360" w:lineRule="auto"/>
        <w:rPr>
          <w:rFonts w:ascii="Arial" w:eastAsia="Cambria" w:hAnsi="Arial" w:cs="Arial"/>
          <w:sz w:val="22"/>
          <w:szCs w:val="32"/>
        </w:rPr>
      </w:pPr>
    </w:p>
    <w:p w14:paraId="4A495389"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7A16853C"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000000000000000"/>
    <w:charset w:val="00"/>
    <w:family w:val="auto"/>
    <w:pitch w:val="variable"/>
    <w:sig w:usb0="E00002FF" w:usb1="5000205A" w:usb2="00000000" w:usb3="00000000" w:csb0="0000019F" w:csb1="00000000"/>
  </w:font>
  <w:font w:name="Gotham Book">
    <w:altName w:val="Gotham"/>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F24"/>
    <w:rsid w:val="000A219C"/>
    <w:rsid w:val="000A4C31"/>
    <w:rsid w:val="00250E9C"/>
    <w:rsid w:val="00321389"/>
    <w:rsid w:val="004C0BDE"/>
    <w:rsid w:val="00562F24"/>
    <w:rsid w:val="006264D6"/>
    <w:rsid w:val="00954E76"/>
    <w:rsid w:val="00A25917"/>
    <w:rsid w:val="00B5191C"/>
    <w:rsid w:val="00BC4621"/>
    <w:rsid w:val="00BE4468"/>
    <w:rsid w:val="00C85C5D"/>
    <w:rsid w:val="00CA73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3312858"/>
  <w14:defaultImageDpi w14:val="32767"/>
  <w15:chartTrackingRefBased/>
  <w15:docId w15:val="{AB03C16D-99A0-FB45-A744-EC67ABBC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954E76"/>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paragraph" w:customStyle="1" w:styleId="Pa0">
    <w:name w:val="Pa0"/>
    <w:basedOn w:val="Normal"/>
    <w:next w:val="Normal"/>
    <w:uiPriority w:val="99"/>
    <w:rsid w:val="00954E76"/>
    <w:pPr>
      <w:autoSpaceDE w:val="0"/>
      <w:autoSpaceDN w:val="0"/>
      <w:adjustRightInd w:val="0"/>
      <w:spacing w:line="221" w:lineRule="atLeast"/>
    </w:pPr>
    <w:rPr>
      <w:rFonts w:ascii="Gotham Book" w:eastAsiaTheme="minorHAnsi" w:hAnsi="Gotham Book" w:cstheme="minorBidi"/>
    </w:rPr>
  </w:style>
  <w:style w:type="character" w:customStyle="1" w:styleId="A2">
    <w:name w:val="A2"/>
    <w:uiPriority w:val="99"/>
    <w:rsid w:val="00954E76"/>
    <w:rPr>
      <w:rFonts w:cs="Gotham Book"/>
      <w:i/>
      <w:iCs/>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1</TotalTime>
  <Pages>2</Pages>
  <Words>402</Words>
  <Characters>2297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Kaitlyn Savage</cp:lastModifiedBy>
  <cp:revision>2</cp:revision>
  <cp:lastPrinted>2022-01-03T20:58:00Z</cp:lastPrinted>
  <dcterms:created xsi:type="dcterms:W3CDTF">2022-05-25T16:53:00Z</dcterms:created>
  <dcterms:modified xsi:type="dcterms:W3CDTF">2022-05-25T16:53:00Z</dcterms:modified>
</cp:coreProperties>
</file>